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pStyle w:val="2"/>
        <w:rPr>
          <w:rFonts w:hint="eastAsia"/>
        </w:rPr>
      </w:pPr>
      <w:bookmarkStart w:id="0" w:name="_Toc365618165"/>
      <w:bookmarkStart w:id="1" w:name="_Toc424659096"/>
      <w:r>
        <w:rPr>
          <w:rFonts w:hint="eastAsia"/>
        </w:rPr>
        <w:t>2015-2016学年第</w:t>
      </w:r>
      <w:r>
        <w:rPr>
          <w:rFonts w:hint="eastAsia"/>
          <w:lang w:eastAsia="zh-CN"/>
        </w:rPr>
        <w:t>二</w:t>
      </w:r>
      <w:r>
        <w:rPr>
          <w:rFonts w:hint="eastAsia"/>
        </w:rPr>
        <w:t>学期学术型硕士研究生公共课分班安排</w:t>
      </w:r>
      <w:bookmarkEnd w:id="0"/>
      <w:bookmarkEnd w:id="1"/>
    </w:p>
    <w:tbl>
      <w:tblPr>
        <w:tblStyle w:val="4"/>
        <w:tblW w:w="928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2409"/>
        <w:gridCol w:w="2126"/>
        <w:gridCol w:w="1135"/>
        <w:gridCol w:w="1276"/>
        <w:gridCol w:w="12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1101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学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院</w:t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>名</w:t>
            </w:r>
            <w:r>
              <w:rPr>
                <w:rFonts w:hint="eastAsia"/>
                <w:b/>
              </w:rPr>
              <w:t xml:space="preserve"> </w:t>
            </w:r>
            <w:r>
              <w:rPr>
                <w:b/>
              </w:rPr>
              <w:t>称</w:t>
            </w:r>
          </w:p>
        </w:tc>
        <w:tc>
          <w:tcPr>
            <w:tcW w:w="2409" w:type="dxa"/>
            <w:vMerge w:val="restart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学科专业名称</w:t>
            </w:r>
          </w:p>
        </w:tc>
        <w:tc>
          <w:tcPr>
            <w:tcW w:w="5776" w:type="dxa"/>
            <w:gridSpan w:val="4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分  班  安  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tblHeader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409" w:type="dxa"/>
            <w:vMerge w:val="continue"/>
            <w:vAlign w:val="center"/>
          </w:tcPr>
          <w:p>
            <w:pPr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中国特色社会主义</w:t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>理论与实践研究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自然辩证</w:t>
            </w:r>
          </w:p>
          <w:p>
            <w:pPr>
              <w:jc w:val="center"/>
              <w:rPr>
                <w:b/>
              </w:rPr>
            </w:pPr>
            <w:r>
              <w:rPr>
                <w:b/>
              </w:rPr>
              <w:t>法概论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英语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英语写作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101" w:type="dxa"/>
            <w:vAlign w:val="center"/>
          </w:tcPr>
          <w:p>
            <w:pPr>
              <w:jc w:val="center"/>
            </w:pPr>
            <w:r>
              <w:t>农学院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作物学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color w:val="0000FF"/>
              </w:rPr>
            </w:pPr>
            <w:r>
              <w:rPr>
                <w:rFonts w:hint="eastAsia"/>
                <w:color w:val="0000FF"/>
                <w:lang w:val="en-US" w:eastAsia="zh-CN"/>
              </w:rPr>
              <w:t>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28,29,30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01" w:type="dxa"/>
            <w:vMerge w:val="restart"/>
            <w:vAlign w:val="center"/>
          </w:tcPr>
          <w:p>
            <w:pPr>
              <w:jc w:val="center"/>
            </w:pPr>
            <w:r>
              <w:t>植保学院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</w:pPr>
            <w:r>
              <w:t>农业昆虫与害虫防治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14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14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09" w:type="dxa"/>
            <w:vAlign w:val="center"/>
          </w:tcPr>
          <w:p>
            <w:pPr>
              <w:jc w:val="center"/>
            </w:pPr>
            <w:r>
              <w:t>植保资源利用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14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15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09" w:type="dxa"/>
            <w:vAlign w:val="center"/>
          </w:tcPr>
          <w:p>
            <w:pPr>
              <w:jc w:val="center"/>
            </w:pPr>
            <w:r>
              <w:t>植物病理学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14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15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09" w:type="dxa"/>
            <w:vAlign w:val="center"/>
          </w:tcPr>
          <w:p>
            <w:pPr>
              <w:jc w:val="center"/>
            </w:pPr>
            <w:r>
              <w:t>农药学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13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13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01" w:type="dxa"/>
            <w:vMerge w:val="restart"/>
            <w:vAlign w:val="center"/>
          </w:tcPr>
          <w:p>
            <w:pPr>
              <w:jc w:val="center"/>
            </w:pPr>
            <w:r>
              <w:t>园艺学院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</w:pPr>
            <w:r>
              <w:t>果树学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13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12,13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09" w:type="dxa"/>
            <w:vAlign w:val="center"/>
          </w:tcPr>
          <w:p>
            <w:pPr>
              <w:jc w:val="center"/>
            </w:pPr>
            <w:r>
              <w:t>蔬菜学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13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11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09" w:type="dxa"/>
            <w:vAlign w:val="center"/>
          </w:tcPr>
          <w:p>
            <w:pPr>
              <w:jc w:val="center"/>
            </w:pPr>
            <w:r>
              <w:t>茶学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13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13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09" w:type="dxa"/>
            <w:vAlign w:val="center"/>
          </w:tcPr>
          <w:p>
            <w:pPr>
              <w:jc w:val="center"/>
            </w:pPr>
            <w:r>
              <w:t>设施园艺学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13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11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01" w:type="dxa"/>
            <w:vMerge w:val="restart"/>
            <w:vAlign w:val="center"/>
          </w:tcPr>
          <w:p>
            <w:pPr>
              <w:jc w:val="center"/>
            </w:pPr>
            <w:r>
              <w:t>动科学院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</w:pPr>
            <w:r>
              <w:t>动物学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22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09" w:type="dxa"/>
            <w:vAlign w:val="center"/>
          </w:tcPr>
          <w:p>
            <w:pPr>
              <w:jc w:val="center"/>
            </w:pPr>
            <w:r>
              <w:t>水生生物学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21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09" w:type="dxa"/>
            <w:vAlign w:val="center"/>
          </w:tcPr>
          <w:p>
            <w:pPr>
              <w:jc w:val="center"/>
            </w:pPr>
            <w:r>
              <w:t>动物遗传育种与繁殖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21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09" w:type="dxa"/>
            <w:vAlign w:val="center"/>
          </w:tcPr>
          <w:p>
            <w:pPr>
              <w:jc w:val="center"/>
            </w:pPr>
            <w:r>
              <w:t>动物营养与饲料科学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20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★动物生物技术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eastAsia"/>
                <w:color w:val="0000FF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21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09" w:type="dxa"/>
            <w:vAlign w:val="center"/>
          </w:tcPr>
          <w:p>
            <w:pPr>
              <w:jc w:val="center"/>
            </w:pPr>
            <w:r>
              <w:t>草学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20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09" w:type="dxa"/>
            <w:vAlign w:val="center"/>
          </w:tcPr>
          <w:p>
            <w:pPr>
              <w:jc w:val="center"/>
            </w:pPr>
            <w:r>
              <w:t>水产养殖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20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09" w:type="dxa"/>
            <w:vAlign w:val="center"/>
          </w:tcPr>
          <w:p>
            <w:pPr>
              <w:jc w:val="center"/>
            </w:pPr>
            <w:r>
              <w:t>特种经济动物饲养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20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渔业资源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22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hint="eastAsia"/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101" w:type="dxa"/>
            <w:vMerge w:val="restart"/>
            <w:vAlign w:val="center"/>
          </w:tcPr>
          <w:p>
            <w:pPr>
              <w:jc w:val="center"/>
            </w:pPr>
            <w:r>
              <w:t>资环学院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</w:pPr>
            <w:r>
              <w:t>地图学与地理信息系统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14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16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09" w:type="dxa"/>
            <w:vAlign w:val="center"/>
          </w:tcPr>
          <w:p>
            <w:pPr>
              <w:jc w:val="center"/>
            </w:pPr>
            <w:r>
              <w:t>环境科学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14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17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09" w:type="dxa"/>
            <w:vAlign w:val="center"/>
          </w:tcPr>
          <w:p>
            <w:pPr>
              <w:jc w:val="center"/>
            </w:pPr>
            <w:r>
              <w:t>环境工程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15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16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09" w:type="dxa"/>
            <w:vAlign w:val="center"/>
          </w:tcPr>
          <w:p>
            <w:pPr>
              <w:jc w:val="center"/>
            </w:pPr>
            <w:r>
              <w:t>土壤学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15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18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09" w:type="dxa"/>
            <w:vAlign w:val="center"/>
          </w:tcPr>
          <w:p>
            <w:pPr>
              <w:jc w:val="center"/>
            </w:pPr>
            <w:r>
              <w:t>植物营养学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15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17,18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09" w:type="dxa"/>
            <w:vAlign w:val="center"/>
          </w:tcPr>
          <w:p>
            <w:pPr>
              <w:jc w:val="center"/>
            </w:pPr>
            <w:r>
              <w:t>土地资源与空间信息技术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14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16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09" w:type="dxa"/>
            <w:vAlign w:val="center"/>
          </w:tcPr>
          <w:p>
            <w:pPr>
              <w:jc w:val="center"/>
            </w:pPr>
            <w:r>
              <w:t>资源环境生物学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15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16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  <w:jc w:val="center"/>
        </w:trPr>
        <w:tc>
          <w:tcPr>
            <w:tcW w:w="1101" w:type="dxa"/>
            <w:vAlign w:val="center"/>
          </w:tcPr>
          <w:p>
            <w:pPr>
              <w:jc w:val="center"/>
            </w:pPr>
            <w:r>
              <w:t>水保所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</w:pPr>
            <w:r>
              <w:t>水土保持与荒漠化防治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15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19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2" w:hRule="atLeast"/>
          <w:jc w:val="center"/>
        </w:trPr>
        <w:tc>
          <w:tcPr>
            <w:tcW w:w="1101" w:type="dxa"/>
            <w:vMerge w:val="restart"/>
            <w:vAlign w:val="center"/>
          </w:tcPr>
          <w:p>
            <w:pPr>
              <w:jc w:val="center"/>
            </w:pPr>
            <w:r>
              <w:t>林学院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</w:pPr>
            <w:r>
              <w:t>林产化学加工工程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26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09" w:type="dxa"/>
            <w:vAlign w:val="center"/>
          </w:tcPr>
          <w:p>
            <w:pPr>
              <w:jc w:val="center"/>
            </w:pPr>
            <w:r>
              <w:t>林木遗传育种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26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09" w:type="dxa"/>
            <w:vAlign w:val="center"/>
          </w:tcPr>
          <w:p>
            <w:pPr>
              <w:jc w:val="center"/>
            </w:pPr>
            <w:r>
              <w:t>森林经理学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28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木材科学与技术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26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09" w:type="dxa"/>
            <w:vAlign w:val="center"/>
          </w:tcPr>
          <w:p>
            <w:pPr>
              <w:jc w:val="center"/>
            </w:pPr>
            <w:r>
              <w:t>森林培育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28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09" w:type="dxa"/>
            <w:vAlign w:val="center"/>
          </w:tcPr>
          <w:p>
            <w:pPr>
              <w:jc w:val="center"/>
            </w:pPr>
            <w:r>
              <w:t>森林保护学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26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09" w:type="dxa"/>
            <w:vAlign w:val="center"/>
          </w:tcPr>
          <w:p>
            <w:pPr>
              <w:jc w:val="center"/>
            </w:pPr>
            <w:r>
              <w:t>野生动植物保护与利用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28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09" w:type="dxa"/>
            <w:vAlign w:val="center"/>
          </w:tcPr>
          <w:p>
            <w:pPr>
              <w:jc w:val="center"/>
            </w:pPr>
            <w:r>
              <w:t>生态学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7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27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1101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园林学院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园林植物与观赏园艺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10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09" w:type="dxa"/>
            <w:vAlign w:val="center"/>
          </w:tcPr>
          <w:p>
            <w:pPr>
              <w:jc w:val="center"/>
            </w:pPr>
            <w:r>
              <w:t>风景园林学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10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01" w:type="dxa"/>
            <w:vMerge w:val="restart"/>
            <w:vAlign w:val="center"/>
          </w:tcPr>
          <w:p>
            <w:pPr>
              <w:jc w:val="center"/>
            </w:pPr>
            <w:r>
              <w:t>动医学院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动物生物技术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22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09" w:type="dxa"/>
            <w:vAlign w:val="center"/>
          </w:tcPr>
          <w:p>
            <w:pPr>
              <w:jc w:val="center"/>
            </w:pPr>
            <w:r>
              <w:t>发育生物学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22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09" w:type="dxa"/>
            <w:vAlign w:val="center"/>
          </w:tcPr>
          <w:p>
            <w:pPr>
              <w:jc w:val="center"/>
            </w:pPr>
            <w:r>
              <w:t>基础兽医学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22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09" w:type="dxa"/>
            <w:vAlign w:val="center"/>
          </w:tcPr>
          <w:p>
            <w:pPr>
              <w:jc w:val="center"/>
            </w:pPr>
            <w:r>
              <w:t>临床兽医学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13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23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09" w:type="dxa"/>
            <w:vAlign w:val="center"/>
          </w:tcPr>
          <w:p>
            <w:pPr>
              <w:jc w:val="center"/>
            </w:pPr>
            <w:r>
              <w:t>神经生物学</w:t>
            </w:r>
          </w:p>
        </w:tc>
        <w:tc>
          <w:tcPr>
            <w:tcW w:w="2126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2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23</w:t>
            </w:r>
          </w:p>
        </w:tc>
        <w:tc>
          <w:tcPr>
            <w:tcW w:w="1239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09" w:type="dxa"/>
            <w:vAlign w:val="center"/>
          </w:tcPr>
          <w:p>
            <w:pPr>
              <w:jc w:val="center"/>
            </w:pPr>
            <w:r>
              <w:t>生理学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13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22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09" w:type="dxa"/>
            <w:vAlign w:val="center"/>
          </w:tcPr>
          <w:p>
            <w:pPr>
              <w:jc w:val="center"/>
            </w:pPr>
            <w:r>
              <w:t>预防兽医学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24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01" w:type="dxa"/>
            <w:vMerge w:val="restart"/>
            <w:vAlign w:val="center"/>
          </w:tcPr>
          <w:p>
            <w:pPr>
              <w:jc w:val="center"/>
            </w:pPr>
            <w:r>
              <w:t>水建学院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水利工程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6,7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土木</w:t>
            </w: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工程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7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农业工程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/>
                <w:color w:val="0000FF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eastAsia"/>
                <w:color w:val="0000FF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5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eastAsia="宋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岩土工程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/>
                <w:color w:val="0000FF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eastAsia"/>
                <w:color w:val="0000FF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7</w:t>
            </w:r>
            <w:bookmarkStart w:id="2" w:name="_GoBack"/>
            <w:bookmarkEnd w:id="2"/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01" w:type="dxa"/>
            <w:vMerge w:val="restart"/>
            <w:vAlign w:val="center"/>
          </w:tcPr>
          <w:p>
            <w:pPr>
              <w:jc w:val="center"/>
            </w:pPr>
            <w:r>
              <w:t>信息学院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计算机</w:t>
            </w: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科学与技术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7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09" w:type="dxa"/>
            <w:vAlign w:val="center"/>
          </w:tcPr>
          <w:p>
            <w:pPr>
              <w:jc w:val="center"/>
            </w:pPr>
            <w:r>
              <w:t>软件工程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7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1" w:type="dxa"/>
            <w:vMerge w:val="restart"/>
            <w:vAlign w:val="center"/>
          </w:tcPr>
          <w:p>
            <w:pPr>
              <w:jc w:val="center"/>
            </w:pPr>
            <w:r>
              <w:t>机电学院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农业</w:t>
            </w:r>
            <w:r>
              <w:t>机械化工程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4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09" w:type="dxa"/>
            <w:vAlign w:val="center"/>
          </w:tcPr>
          <w:p>
            <w:pPr>
              <w:jc w:val="center"/>
            </w:pPr>
            <w:r>
              <w:t>农业生物环境与能源工程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5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09" w:type="dxa"/>
            <w:vAlign w:val="center"/>
          </w:tcPr>
          <w:p>
            <w:pPr>
              <w:jc w:val="center"/>
            </w:pPr>
            <w:r>
              <w:t>农业电气化与自动化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4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09" w:type="dxa"/>
            <w:vAlign w:val="center"/>
          </w:tcPr>
          <w:p>
            <w:pPr>
              <w:jc w:val="center"/>
            </w:pPr>
            <w:r>
              <w:t>机械工程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4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1" w:type="dxa"/>
            <w:vMerge w:val="restart"/>
            <w:vAlign w:val="center"/>
          </w:tcPr>
          <w:p>
            <w:pPr>
              <w:jc w:val="center"/>
            </w:pPr>
            <w:r>
              <w:t>食品学院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</w:pPr>
            <w:r>
              <w:t>食品科学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9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09" w:type="dxa"/>
            <w:vAlign w:val="center"/>
          </w:tcPr>
          <w:p>
            <w:pPr>
              <w:jc w:val="center"/>
            </w:pPr>
            <w:r>
              <w:t>农产品加工及贮藏工程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8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09" w:type="dxa"/>
            <w:vAlign w:val="center"/>
          </w:tcPr>
          <w:p>
            <w:pPr>
              <w:jc w:val="center"/>
            </w:pPr>
            <w:r>
              <w:t>粮食、油脂及植物蛋白工程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8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1" w:type="dxa"/>
            <w:vMerge w:val="restart"/>
            <w:vAlign w:val="center"/>
          </w:tcPr>
          <w:p>
            <w:pPr>
              <w:jc w:val="center"/>
            </w:pPr>
            <w:r>
              <w:t>葡酒学院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</w:pPr>
            <w:r>
              <w:t>发酵工程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8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09" w:type="dxa"/>
            <w:vAlign w:val="center"/>
          </w:tcPr>
          <w:p>
            <w:pPr>
              <w:jc w:val="center"/>
            </w:pPr>
            <w:r>
              <w:t>葡萄与葡萄酒学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8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1" w:type="dxa"/>
            <w:vMerge w:val="restart"/>
            <w:vAlign w:val="center"/>
          </w:tcPr>
          <w:p>
            <w:pPr>
              <w:jc w:val="center"/>
            </w:pPr>
            <w:r>
              <w:t>生命学院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</w:pPr>
            <w:r>
              <w:t>微生物学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12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09" w:type="dxa"/>
            <w:vAlign w:val="center"/>
          </w:tcPr>
          <w:p>
            <w:pPr>
              <w:jc w:val="center"/>
            </w:pPr>
            <w:r>
              <w:t>遗传学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12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09" w:type="dxa"/>
            <w:vAlign w:val="center"/>
          </w:tcPr>
          <w:p>
            <w:pPr>
              <w:jc w:val="center"/>
            </w:pPr>
            <w:r>
              <w:t>中药学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12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植物学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12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color w:val="auto"/>
              </w:rPr>
              <w:t>生物信息学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12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eastAsia"/>
                <w:color w:val="0000FF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31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hint="eastAsia"/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color w:val="auto"/>
              </w:rPr>
              <w:t>生物化学与分子生物学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12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eastAsia"/>
                <w:color w:val="0000FF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31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hint="eastAsia"/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细胞生物学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12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eastAsia"/>
                <w:color w:val="0000FF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31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rFonts w:hint="eastAsia"/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1" w:type="dxa"/>
            <w:vMerge w:val="restart"/>
            <w:tcBorders>
              <w:top w:val="nil"/>
            </w:tcBorders>
            <w:vAlign w:val="center"/>
          </w:tcPr>
          <w:p>
            <w:pPr>
              <w:jc w:val="center"/>
            </w:pPr>
            <w:r>
              <w:t>理学院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</w:pPr>
            <w:r>
              <w:t>应用数学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25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09" w:type="dxa"/>
            <w:vAlign w:val="center"/>
          </w:tcPr>
          <w:p>
            <w:pPr>
              <w:jc w:val="center"/>
            </w:pPr>
            <w:r>
              <w:t>生物物理学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25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09" w:type="dxa"/>
            <w:vAlign w:val="center"/>
          </w:tcPr>
          <w:p>
            <w:pPr>
              <w:jc w:val="center"/>
            </w:pPr>
            <w:r>
              <w:t>化学生物学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25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09" w:type="dxa"/>
            <w:vAlign w:val="center"/>
          </w:tcPr>
          <w:p>
            <w:pPr>
              <w:jc w:val="center"/>
            </w:pPr>
            <w:r>
              <w:t>应用化学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25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1" w:type="dxa"/>
            <w:vMerge w:val="restart"/>
            <w:vAlign w:val="center"/>
          </w:tcPr>
          <w:p>
            <w:pPr>
              <w:jc w:val="center"/>
            </w:pPr>
            <w:r>
              <w:t>经管学院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</w:pPr>
            <w:r>
              <w:t>区域经济学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10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09" w:type="dxa"/>
            <w:vAlign w:val="center"/>
          </w:tcPr>
          <w:p>
            <w:pPr>
              <w:jc w:val="center"/>
            </w:pPr>
            <w:r>
              <w:t>管理科学与工程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10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09" w:type="dxa"/>
            <w:vAlign w:val="center"/>
          </w:tcPr>
          <w:p>
            <w:pPr>
              <w:jc w:val="center"/>
            </w:pPr>
            <w:r>
              <w:t>会计学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10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金融学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9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农业经济管理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10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企业管理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9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农村金融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/>
                <w:color w:val="0000FF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0000FF"/>
                <w:lang w:val="en-US" w:eastAsia="zh-CN"/>
              </w:rPr>
              <w:t>10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/>
                <w:color w:val="0000FF"/>
                <w:lang w:val="en-US" w:eastAsia="zh-CN"/>
              </w:rPr>
            </w:pPr>
            <w:r>
              <w:rPr>
                <w:rFonts w:hint="eastAsia"/>
                <w:b w:val="0"/>
                <w:bCs/>
                <w:color w:val="0000FF"/>
                <w:lang w:val="en-US" w:eastAsia="zh-CN"/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b/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土地资源管理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9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林业经济管理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9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6</w:t>
            </w: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eastAsiaTheme="minorEastAsia"/>
                <w:b w:val="0"/>
                <w:bCs w:val="0"/>
                <w:lang w:eastAsia="zh-CN"/>
              </w:rPr>
            </w:pPr>
            <w:r>
              <w:rPr>
                <w:rFonts w:hint="eastAsia"/>
                <w:b w:val="0"/>
                <w:bCs w:val="0"/>
                <w:lang w:eastAsia="zh-CN"/>
              </w:rPr>
              <w:t>金融（专硕）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9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rFonts w:hint="eastAsia"/>
                <w:color w:val="0000FF"/>
                <w:lang w:val="en-US" w:eastAsia="zh-CN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01" w:type="dxa"/>
            <w:vMerge w:val="restart"/>
            <w:vAlign w:val="center"/>
          </w:tcPr>
          <w:p>
            <w:pPr>
              <w:jc w:val="center"/>
            </w:pPr>
            <w:r>
              <w:t>人文学院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</w:pPr>
            <w:r>
              <w:t>科学技术哲学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11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09" w:type="dxa"/>
            <w:vAlign w:val="center"/>
          </w:tcPr>
          <w:p>
            <w:pPr>
              <w:jc w:val="center"/>
            </w:pPr>
            <w:r>
              <w:t>环境与资源保护法学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11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09" w:type="dxa"/>
            <w:vAlign w:val="center"/>
          </w:tcPr>
          <w:p>
            <w:pPr>
              <w:jc w:val="center"/>
            </w:pPr>
            <w:r>
              <w:t>社会学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11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09" w:type="dxa"/>
            <w:vAlign w:val="center"/>
          </w:tcPr>
          <w:p>
            <w:pPr>
              <w:jc w:val="center"/>
            </w:pPr>
            <w:r>
              <w:t>职业技术教育学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11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09" w:type="dxa"/>
            <w:vAlign w:val="center"/>
          </w:tcPr>
          <w:p>
            <w:pPr>
              <w:jc w:val="center"/>
            </w:pPr>
            <w:r>
              <w:t>专门史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11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09" w:type="dxa"/>
            <w:vAlign w:val="center"/>
          </w:tcPr>
          <w:p>
            <w:pPr>
              <w:jc w:val="center"/>
            </w:pPr>
            <w:r>
              <w:t>科学技术史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11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社会工作（专硕）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11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01" w:type="dxa"/>
            <w:vMerge w:val="restart"/>
            <w:vAlign w:val="center"/>
          </w:tcPr>
          <w:p>
            <w:pPr>
              <w:jc w:val="center"/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马克思主义学院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</w:pPr>
            <w:r>
              <w:t>马克思主义基本原理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10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09" w:type="dxa"/>
            <w:vAlign w:val="center"/>
          </w:tcPr>
          <w:p>
            <w:pPr>
              <w:jc w:val="center"/>
            </w:pPr>
            <w:r>
              <w:t>马克思主义中国化研究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10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01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409" w:type="dxa"/>
            <w:vAlign w:val="center"/>
          </w:tcPr>
          <w:p>
            <w:pPr>
              <w:jc w:val="center"/>
            </w:pPr>
            <w:r>
              <w:t>思想政治教育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10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  <w:jc w:val="center"/>
        </w:trPr>
        <w:tc>
          <w:tcPr>
            <w:tcW w:w="1101" w:type="dxa"/>
            <w:vAlign w:val="center"/>
          </w:tcPr>
          <w:p>
            <w:pPr>
              <w:jc w:val="center"/>
            </w:pPr>
            <w:r>
              <w:t>外语系</w:t>
            </w:r>
          </w:p>
        </w:tc>
        <w:tc>
          <w:tcPr>
            <w:tcW w:w="2409" w:type="dxa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t>外国语言学及应用</w:t>
            </w:r>
          </w:p>
          <w:p>
            <w:pPr>
              <w:jc w:val="center"/>
            </w:pPr>
            <w:r>
              <w:t>语言学</w:t>
            </w:r>
          </w:p>
        </w:tc>
        <w:tc>
          <w:tcPr>
            <w:tcW w:w="212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12</w:t>
            </w:r>
          </w:p>
        </w:tc>
        <w:tc>
          <w:tcPr>
            <w:tcW w:w="1135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0000FF"/>
                <w:lang w:val="en-US" w:eastAsia="zh-CN"/>
              </w:rPr>
            </w:pPr>
            <w:r>
              <w:rPr>
                <w:rFonts w:hint="eastAsia"/>
                <w:color w:val="0000FF"/>
                <w:lang w:val="en-US" w:eastAsia="zh-CN"/>
              </w:rPr>
              <w:t>10</w:t>
            </w:r>
          </w:p>
        </w:tc>
        <w:tc>
          <w:tcPr>
            <w:tcW w:w="1239" w:type="dxa"/>
            <w:vAlign w:val="center"/>
          </w:tcPr>
          <w:p>
            <w:pPr>
              <w:jc w:val="center"/>
              <w:rPr>
                <w:color w:val="0000FF"/>
              </w:rPr>
            </w:pPr>
          </w:p>
        </w:tc>
      </w:tr>
    </w:tbl>
    <w:p>
      <w:pPr>
        <w:spacing w:before="156" w:beforeLines="50" w:after="156" w:afterLines="50" w:line="240" w:lineRule="exact"/>
        <w:ind w:firstLine="736" w:firstLineChars="350"/>
        <w:rPr>
          <w:rFonts w:hint="eastAsia" w:ascii="宋体" w:hAnsi="宋体" w:cs="宋体"/>
          <w:b/>
          <w:kern w:val="0"/>
          <w:szCs w:val="21"/>
        </w:rPr>
      </w:pPr>
      <w:r>
        <w:rPr>
          <w:rFonts w:hint="eastAsia" w:ascii="宋体" w:hAnsi="宋体"/>
          <w:b/>
          <w:szCs w:val="21"/>
        </w:rPr>
        <w:t>备注：</w:t>
      </w:r>
      <w:r>
        <w:rPr>
          <w:rFonts w:hint="eastAsia" w:ascii="宋体" w:hAnsi="宋体" w:cs="宋体"/>
          <w:b/>
          <w:kern w:val="0"/>
          <w:szCs w:val="21"/>
        </w:rPr>
        <w:t xml:space="preserve"> 硕士英语使用教材为：21世纪实用研究生英语系列教程《现代农林英语》，中国人民大学出版社，主编 史宝辉：吴江梅、刘真； （出版社联系人程子殊，联系电话15001377055）</w:t>
      </w:r>
    </w:p>
    <w:p>
      <w:pPr>
        <w:pStyle w:val="2"/>
        <w:jc w:val="both"/>
        <w:rPr>
          <w:rFonts w:hint="eastAsia" w:ascii="宋体" w:hAnsi="宋体"/>
          <w:b/>
          <w:sz w:val="24"/>
          <w:szCs w:val="24"/>
        </w:rPr>
      </w:pPr>
    </w:p>
    <w:sectPr>
      <w:pgSz w:w="11906" w:h="16838"/>
      <w:pgMar w:top="1383" w:right="1080" w:bottom="1383" w:left="108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黑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黑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swiss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swiss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decorative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decorative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Courier New">
    <w:panose1 w:val="02070309020205020404"/>
    <w:charset w:val="00"/>
    <w:family w:val="roman"/>
    <w:pitch w:val="default"/>
    <w:sig w:usb0="E0002AFF" w:usb1="C0007843" w:usb2="00000009" w:usb3="00000000" w:csb0="400001FF" w:csb1="FFFF0000"/>
  </w:font>
  <w:font w:name="楷体_GB2312">
    <w:altName w:val="楷体"/>
    <w:panose1 w:val="02010609030101010101"/>
    <w:charset w:val="86"/>
    <w:family w:val="roma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9F5756"/>
    <w:rsid w:val="01A65E14"/>
    <w:rsid w:val="0EA94744"/>
    <w:rsid w:val="147A3273"/>
    <w:rsid w:val="17C743FB"/>
    <w:rsid w:val="1EFC5BC5"/>
    <w:rsid w:val="23031340"/>
    <w:rsid w:val="259F5756"/>
    <w:rsid w:val="2B5E300F"/>
    <w:rsid w:val="349578E7"/>
    <w:rsid w:val="43272F46"/>
    <w:rsid w:val="44A873EF"/>
    <w:rsid w:val="47EC3CE9"/>
    <w:rsid w:val="50DB3192"/>
    <w:rsid w:val="596041F8"/>
    <w:rsid w:val="5D763239"/>
    <w:rsid w:val="67D15A64"/>
    <w:rsid w:val="67EB1CCA"/>
    <w:rsid w:val="6C79197A"/>
    <w:rsid w:val="77772943"/>
    <w:rsid w:val="79DB2401"/>
    <w:rsid w:val="7C6C5D6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156" w:beforeLines="50" w:after="156" w:afterLines="50" w:line="500" w:lineRule="exact"/>
      <w:jc w:val="center"/>
      <w:outlineLvl w:val="1"/>
    </w:pPr>
    <w:rPr>
      <w:rFonts w:ascii="黑体" w:hAnsi="黑体" w:eastAsia="黑体"/>
      <w:b/>
      <w:bCs/>
      <w:kern w:val="0"/>
      <w:sz w:val="28"/>
      <w:szCs w:val="32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2016-01-12T01:07:00Z</dcterms:created>
  <dc:creator>Administrator</dc:creator>
  <cp:lastModifiedBy>Administrator</cp:lastModifiedBy>
  <cp:lastPrinted>2016-02-26T08:01:00Z</cp:lastPrinted>
  <dcterms:modified xsi:type="dcterms:W3CDTF">2016-02-29T07:38:47Z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2052-10.1.0.5552</vt:lpwstr>
  </property>
</Properties>
</file>